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E06B3F" w14:textId="77777777" w:rsidR="00770C95" w:rsidRDefault="00770C95" w:rsidP="00770C95">
      <w:pPr>
        <w:pStyle w:val="NormalWeb"/>
      </w:pPr>
      <w:r>
        <w:rPr>
          <w:rFonts w:ascii="ComicSansMS,Bold" w:hAnsi="ComicSansMS,Bold"/>
          <w:sz w:val="22"/>
          <w:szCs w:val="22"/>
        </w:rPr>
        <w:t xml:space="preserve">Letter Opposing Roberts Bank Container Terminal 2: </w:t>
      </w:r>
    </w:p>
    <w:p w14:paraId="2BADC37C" w14:textId="4FC08438" w:rsidR="006336F1" w:rsidRPr="006336F1" w:rsidRDefault="00770C95" w:rsidP="00770C95">
      <w:pPr>
        <w:pStyle w:val="NormalWeb"/>
        <w:rPr>
          <w:rFonts w:ascii="Comic Sans MS" w:hAnsi="Comic Sans MS"/>
        </w:rPr>
      </w:pPr>
      <w:r>
        <w:rPr>
          <w:rFonts w:ascii="Comic Sans MS" w:hAnsi="Comic Sans MS"/>
        </w:rPr>
        <w:t>Prime Minister Justin Trudeau</w:t>
      </w:r>
      <w:r w:rsidR="006336F1">
        <w:rPr>
          <w:rFonts w:ascii="Comic Sans MS" w:hAnsi="Comic Sans MS"/>
        </w:rPr>
        <w:t>,</w:t>
      </w:r>
      <w:r w:rsidR="006336F1" w:rsidRPr="006336F1">
        <w:t xml:space="preserve"> </w:t>
      </w:r>
      <w:hyperlink r:id="rId6" w:history="1">
        <w:r w:rsidR="006336F1" w:rsidRPr="00800380">
          <w:rPr>
            <w:rStyle w:val="Hyperlink"/>
            <w:rFonts w:ascii="Comic Sans MS" w:hAnsi="Comic Sans MS"/>
          </w:rPr>
          <w:t>pm@pm.gc.ca</w:t>
        </w:r>
      </w:hyperlink>
      <w:r w:rsidR="006336F1">
        <w:rPr>
          <w:rFonts w:ascii="Comic Sans MS" w:hAnsi="Comic Sans MS"/>
        </w:rPr>
        <w:br/>
        <w:t>Jonathan Wilkinson</w:t>
      </w:r>
      <w:r>
        <w:rPr>
          <w:rFonts w:ascii="Comic Sans MS" w:hAnsi="Comic Sans MS"/>
        </w:rPr>
        <w:t xml:space="preserve">, Min. of Environment </w:t>
      </w:r>
      <w:r>
        <w:rPr>
          <w:rFonts w:ascii="Comic Sans MS" w:hAnsi="Comic Sans MS"/>
          <w:color w:val="0000FF"/>
        </w:rPr>
        <w:t xml:space="preserve">ec.ministre-minister.ec@canada.ca </w:t>
      </w:r>
      <w:r>
        <w:rPr>
          <w:rFonts w:ascii="Comic Sans MS" w:hAnsi="Comic Sans MS"/>
          <w:color w:val="0000FF"/>
        </w:rPr>
        <w:br/>
      </w:r>
      <w:r w:rsidR="0030790B">
        <w:rPr>
          <w:rFonts w:ascii="Comic Sans MS" w:hAnsi="Comic Sans MS"/>
        </w:rPr>
        <w:t>Omar Alghabra</w:t>
      </w:r>
      <w:r>
        <w:rPr>
          <w:rFonts w:ascii="Comic Sans MS" w:hAnsi="Comic Sans MS"/>
        </w:rPr>
        <w:t xml:space="preserve">, Min. of Transport, </w:t>
      </w:r>
      <w:r w:rsidR="0030790B" w:rsidRPr="0030790B">
        <w:rPr>
          <w:rFonts w:ascii="Comic Sans MS" w:hAnsi="Comic Sans MS"/>
          <w:color w:val="0000FF"/>
        </w:rPr>
        <w:t>TC.ministeroftransport-ministredestransports.tc@tc.gc.ca</w:t>
      </w:r>
      <w:r>
        <w:rPr>
          <w:rFonts w:ascii="Comic Sans MS" w:hAnsi="Comic Sans MS"/>
          <w:color w:val="0000FF"/>
        </w:rPr>
        <w:br/>
      </w:r>
      <w:r w:rsidR="0085551B">
        <w:rPr>
          <w:rFonts w:ascii="Comic Sans MS" w:hAnsi="Comic Sans MS"/>
        </w:rPr>
        <w:t>Carla Qualtrough MP for Delta</w:t>
      </w:r>
      <w:r w:rsidR="006336F1">
        <w:rPr>
          <w:rFonts w:ascii="Comic Sans MS" w:hAnsi="Comic Sans MS"/>
        </w:rPr>
        <w:t xml:space="preserve">, </w:t>
      </w:r>
      <w:hyperlink r:id="rId7" w:history="1">
        <w:r w:rsidR="006336F1" w:rsidRPr="00800380">
          <w:rPr>
            <w:rStyle w:val="Hyperlink"/>
            <w:rFonts w:ascii="Comic Sans MS" w:hAnsi="Comic Sans MS"/>
          </w:rPr>
          <w:t>Carla.Qualtrough.C1C@parl.gc.ca</w:t>
        </w:r>
      </w:hyperlink>
      <w:r w:rsidR="0085551B">
        <w:br/>
      </w:r>
      <w:r>
        <w:rPr>
          <w:rFonts w:ascii="Comic Sans MS" w:hAnsi="Comic Sans MS"/>
        </w:rPr>
        <w:t xml:space="preserve">Premier </w:t>
      </w:r>
      <w:r w:rsidR="0085551B">
        <w:rPr>
          <w:rFonts w:ascii="Comic Sans MS" w:hAnsi="Comic Sans MS"/>
        </w:rPr>
        <w:t>John Horgan</w:t>
      </w:r>
      <w:r>
        <w:rPr>
          <w:rFonts w:ascii="Comic Sans MS" w:hAnsi="Comic Sans MS"/>
        </w:rPr>
        <w:t xml:space="preserve">, </w:t>
      </w:r>
      <w:hyperlink r:id="rId8" w:history="1">
        <w:r w:rsidR="006336F1" w:rsidRPr="00800380">
          <w:rPr>
            <w:rStyle w:val="Hyperlink"/>
            <w:rFonts w:ascii="Comic Sans MS" w:hAnsi="Comic Sans MS"/>
          </w:rPr>
          <w:t>Premier@gov.bc.ca</w:t>
        </w:r>
      </w:hyperlink>
      <w:r>
        <w:rPr>
          <w:rFonts w:ascii="Comic Sans MS" w:hAnsi="Comic Sans MS"/>
          <w:color w:val="0000FF"/>
        </w:rPr>
        <w:br/>
      </w:r>
      <w:r w:rsidR="0030790B">
        <w:rPr>
          <w:rFonts w:ascii="Comic Sans MS" w:hAnsi="Comic Sans MS"/>
        </w:rPr>
        <w:t>Rob Claire Fleming</w:t>
      </w:r>
      <w:r w:rsidR="0085551B">
        <w:rPr>
          <w:rFonts w:ascii="Comic Sans MS" w:hAnsi="Comic Sans MS"/>
        </w:rPr>
        <w:t xml:space="preserve"> </w:t>
      </w:r>
      <w:r>
        <w:rPr>
          <w:rFonts w:ascii="Comic Sans MS" w:hAnsi="Comic Sans MS"/>
        </w:rPr>
        <w:t xml:space="preserve">BC Min. of Transportation, </w:t>
      </w:r>
      <w:hyperlink r:id="rId9" w:history="1">
        <w:r w:rsidR="0085551B" w:rsidRPr="00000CB2">
          <w:rPr>
            <w:rStyle w:val="Hyperlink"/>
            <w:rFonts w:ascii="Comic Sans MS" w:hAnsi="Comic Sans MS"/>
          </w:rPr>
          <w:t>Minister.Transportation@gov.bc.ca</w:t>
        </w:r>
      </w:hyperlink>
      <w:r w:rsidR="006336F1">
        <w:rPr>
          <w:rStyle w:val="Hyperlink"/>
          <w:rFonts w:ascii="Comic Sans MS" w:hAnsi="Comic Sans MS"/>
        </w:rPr>
        <w:br/>
      </w:r>
      <w:r w:rsidR="006336F1">
        <w:rPr>
          <w:rFonts w:ascii="Comic Sans MS" w:hAnsi="Comic Sans MS"/>
        </w:rPr>
        <w:t xml:space="preserve">George Heyman BC Min of Environment, </w:t>
      </w:r>
      <w:hyperlink r:id="rId10" w:history="1">
        <w:r w:rsidR="006336F1" w:rsidRPr="00800380">
          <w:rPr>
            <w:rStyle w:val="Hyperlink"/>
            <w:rFonts w:ascii="Comic Sans MS" w:hAnsi="Comic Sans MS"/>
          </w:rPr>
          <w:t>ENV.minister@gov.bc.ca</w:t>
        </w:r>
      </w:hyperlink>
    </w:p>
    <w:p w14:paraId="5F17D145" w14:textId="77777777" w:rsidR="00770C95" w:rsidRDefault="00770C95" w:rsidP="00770C95">
      <w:pPr>
        <w:pStyle w:val="NormalWeb"/>
      </w:pPr>
      <w:r>
        <w:rPr>
          <w:rFonts w:ascii="Comic Sans MS" w:hAnsi="Comic Sans MS"/>
        </w:rPr>
        <w:t xml:space="preserve">To all of the above, </w:t>
      </w:r>
    </w:p>
    <w:p w14:paraId="2FC42EC4" w14:textId="6E3817DF" w:rsidR="00770C95" w:rsidRDefault="00770C95" w:rsidP="00770C95">
      <w:pPr>
        <w:pStyle w:val="NormalWeb"/>
      </w:pPr>
      <w:r>
        <w:rPr>
          <w:rFonts w:ascii="Comic Sans MS" w:hAnsi="Comic Sans MS"/>
        </w:rPr>
        <w:t xml:space="preserve">I </w:t>
      </w:r>
      <w:r w:rsidR="008322D1">
        <w:rPr>
          <w:rFonts w:ascii="Comic Sans MS" w:hAnsi="Comic Sans MS"/>
        </w:rPr>
        <w:t xml:space="preserve">(we) </w:t>
      </w:r>
      <w:r>
        <w:rPr>
          <w:rFonts w:ascii="Comic Sans MS" w:hAnsi="Comic Sans MS"/>
        </w:rPr>
        <w:t xml:space="preserve">write this letter to voice extreme opposition to the </w:t>
      </w:r>
      <w:r w:rsidR="002F58CB">
        <w:rPr>
          <w:rFonts w:ascii="Comic Sans MS" w:hAnsi="Comic Sans MS"/>
        </w:rPr>
        <w:t xml:space="preserve">Vancouver Fraser Port Authority </w:t>
      </w:r>
      <w:r>
        <w:rPr>
          <w:rFonts w:ascii="Comic Sans MS" w:hAnsi="Comic Sans MS"/>
        </w:rPr>
        <w:t>proposal to add a second container terminal (</w:t>
      </w:r>
      <w:r w:rsidR="0085551B">
        <w:rPr>
          <w:rFonts w:ascii="Comic Sans MS" w:hAnsi="Comic Sans MS"/>
        </w:rPr>
        <w:t>RB</w:t>
      </w:r>
      <w:r>
        <w:rPr>
          <w:rFonts w:ascii="Comic Sans MS" w:hAnsi="Comic Sans MS"/>
        </w:rPr>
        <w:t xml:space="preserve">T2) on Roberts Bank, which will have a devastating impact on the environment and the quality of life of thousands of Lower Mainland residents. </w:t>
      </w:r>
      <w:r w:rsidR="008322D1">
        <w:rPr>
          <w:rFonts w:ascii="Comic Sans MS" w:hAnsi="Comic Sans MS"/>
        </w:rPr>
        <w:t>O</w:t>
      </w:r>
      <w:r>
        <w:rPr>
          <w:rFonts w:ascii="Comic Sans MS" w:hAnsi="Comic Sans MS"/>
        </w:rPr>
        <w:t xml:space="preserve">pposition to the T2 Project is based on the following: </w:t>
      </w:r>
    </w:p>
    <w:p w14:paraId="1442E1DC" w14:textId="7FCC692E" w:rsidR="00770C95" w:rsidRDefault="00770C95" w:rsidP="00770C95">
      <w:pPr>
        <w:pStyle w:val="NormalWeb"/>
        <w:numPr>
          <w:ilvl w:val="0"/>
          <w:numId w:val="1"/>
        </w:numPr>
        <w:rPr>
          <w:rFonts w:ascii="Comic Sans MS" w:hAnsi="Comic Sans MS"/>
        </w:rPr>
      </w:pPr>
      <w:r>
        <w:rPr>
          <w:rFonts w:ascii="Comic Sans MS" w:hAnsi="Comic Sans MS"/>
        </w:rPr>
        <w:t xml:space="preserve">There is </w:t>
      </w:r>
      <w:r w:rsidR="0030790B">
        <w:rPr>
          <w:rFonts w:ascii="Comic Sans MS" w:hAnsi="Comic Sans MS"/>
        </w:rPr>
        <w:t>neither a business need nor</w:t>
      </w:r>
      <w:r>
        <w:rPr>
          <w:rFonts w:ascii="Comic Sans MS" w:hAnsi="Comic Sans MS"/>
        </w:rPr>
        <w:t xml:space="preserve"> justification for this project. </w:t>
      </w:r>
    </w:p>
    <w:p w14:paraId="64DF616D" w14:textId="78F8B5CD" w:rsidR="00770C95" w:rsidRPr="0085551B" w:rsidRDefault="00770C95" w:rsidP="0085551B">
      <w:pPr>
        <w:pStyle w:val="NormalWeb"/>
        <w:numPr>
          <w:ilvl w:val="0"/>
          <w:numId w:val="1"/>
        </w:numPr>
        <w:rPr>
          <w:rFonts w:ascii="Comic Sans MS" w:hAnsi="Comic Sans MS"/>
        </w:rPr>
      </w:pPr>
      <w:r>
        <w:rPr>
          <w:rFonts w:ascii="Comic Sans MS" w:hAnsi="Comic Sans MS"/>
        </w:rPr>
        <w:t>Canada’s trading needs can be met for many years</w:t>
      </w:r>
      <w:r w:rsidR="0085551B">
        <w:rPr>
          <w:rFonts w:ascii="Comic Sans MS" w:hAnsi="Comic Sans MS"/>
        </w:rPr>
        <w:t xml:space="preserve"> to come by the existing BC West</w:t>
      </w:r>
      <w:r>
        <w:rPr>
          <w:rFonts w:ascii="Comic Sans MS" w:hAnsi="Comic Sans MS"/>
        </w:rPr>
        <w:t xml:space="preserve"> </w:t>
      </w:r>
      <w:r w:rsidRPr="0085551B">
        <w:rPr>
          <w:rFonts w:ascii="Comic Sans MS" w:hAnsi="Comic Sans MS"/>
        </w:rPr>
        <w:t>Coast port operations and their planned expansions without ever building T2. Specifically</w:t>
      </w:r>
      <w:r w:rsidR="004C41D3">
        <w:rPr>
          <w:rFonts w:ascii="Comic Sans MS" w:hAnsi="Comic Sans MS"/>
        </w:rPr>
        <w:t>,</w:t>
      </w:r>
      <w:r w:rsidRPr="0085551B">
        <w:rPr>
          <w:rFonts w:ascii="Comic Sans MS" w:hAnsi="Comic Sans MS"/>
        </w:rPr>
        <w:t xml:space="preserve"> opportunities for expanding the container terminal at Prince Rupert (which has potential for 4 – 5 million containers) should be maximized as recommended in the 2008 Federal Government Report on the Asia Pacific Gateway and Corridor Initiative </w:t>
      </w:r>
    </w:p>
    <w:p w14:paraId="68A98EC0" w14:textId="77777777" w:rsidR="00770C95" w:rsidRDefault="00770C95" w:rsidP="00770C95">
      <w:pPr>
        <w:pStyle w:val="NormalWeb"/>
        <w:numPr>
          <w:ilvl w:val="0"/>
          <w:numId w:val="1"/>
        </w:numPr>
        <w:rPr>
          <w:rFonts w:ascii="Comic Sans MS" w:hAnsi="Comic Sans MS"/>
        </w:rPr>
      </w:pPr>
      <w:r>
        <w:rPr>
          <w:rFonts w:ascii="Comic Sans MS" w:hAnsi="Comic Sans MS"/>
        </w:rPr>
        <w:t xml:space="preserve">The environmental damage to Roberts Bank will be severe and cannot possibly be mitigated. </w:t>
      </w:r>
    </w:p>
    <w:p w14:paraId="4E839F52" w14:textId="1B4B3314" w:rsidR="006A0B34" w:rsidRDefault="006A0B34" w:rsidP="006A0B34">
      <w:pPr>
        <w:pStyle w:val="NormalWeb"/>
        <w:numPr>
          <w:ilvl w:val="0"/>
          <w:numId w:val="1"/>
        </w:numPr>
        <w:rPr>
          <w:rFonts w:ascii="Comic Sans MS" w:hAnsi="Comic Sans MS"/>
        </w:rPr>
      </w:pPr>
      <w:r>
        <w:rPr>
          <w:rFonts w:ascii="Comic Sans MS" w:hAnsi="Comic Sans MS"/>
        </w:rPr>
        <w:t>The federally appointed Environmental Assessment Panel, in its March 2020 report identified many areas where T2 will result in significant adverse environmental impacts</w:t>
      </w:r>
      <w:r w:rsidR="004C41D3">
        <w:rPr>
          <w:rFonts w:ascii="Comic Sans MS" w:hAnsi="Comic Sans MS"/>
        </w:rPr>
        <w:t xml:space="preserve">. </w:t>
      </w:r>
      <w:r>
        <w:rPr>
          <w:rFonts w:ascii="Comic Sans MS" w:hAnsi="Comic Sans MS"/>
        </w:rPr>
        <w:t xml:space="preserve">A previous independent panel review turned down port development in this very area </w:t>
      </w:r>
      <w:r w:rsidR="0030790B">
        <w:rPr>
          <w:rFonts w:ascii="Comic Sans MS" w:hAnsi="Comic Sans MS"/>
        </w:rPr>
        <w:t>stating,</w:t>
      </w:r>
      <w:r>
        <w:rPr>
          <w:rFonts w:ascii="Comic Sans MS" w:hAnsi="Comic Sans MS"/>
        </w:rPr>
        <w:t xml:space="preserve"> “</w:t>
      </w:r>
      <w:r w:rsidR="0030790B">
        <w:rPr>
          <w:rFonts w:ascii="Comic Sans MS" w:hAnsi="Comic Sans MS"/>
        </w:rPr>
        <w:t>The</w:t>
      </w:r>
      <w:r>
        <w:rPr>
          <w:rFonts w:ascii="Comic Sans MS" w:hAnsi="Comic Sans MS"/>
        </w:rPr>
        <w:t xml:space="preserve"> potential impacts on the Fraser Estuary were too great”. Nothing has changed other than Roberts Bank is now known to be of even greater environmental value. </w:t>
      </w:r>
    </w:p>
    <w:p w14:paraId="5D3F0C9D" w14:textId="6F567DA0" w:rsidR="008322D1" w:rsidRPr="0085551B" w:rsidRDefault="008322D1" w:rsidP="008322D1">
      <w:pPr>
        <w:pStyle w:val="NormalWeb"/>
        <w:numPr>
          <w:ilvl w:val="0"/>
          <w:numId w:val="1"/>
        </w:numPr>
        <w:rPr>
          <w:rFonts w:ascii="Comic Sans MS" w:hAnsi="Comic Sans MS"/>
        </w:rPr>
      </w:pPr>
      <w:r>
        <w:rPr>
          <w:rFonts w:ascii="Comic Sans MS" w:hAnsi="Comic Sans MS"/>
        </w:rPr>
        <w:t xml:space="preserve">The Port’s science has never been peer-reviewed. Environment and Climate Change Canada scientists maintain the </w:t>
      </w:r>
      <w:r w:rsidR="0030790B">
        <w:rPr>
          <w:rFonts w:ascii="Comic Sans MS" w:hAnsi="Comic Sans MS"/>
        </w:rPr>
        <w:t xml:space="preserve">RBT2 </w:t>
      </w:r>
      <w:r w:rsidR="0030790B" w:rsidRPr="0085551B">
        <w:rPr>
          <w:rFonts w:ascii="Comic Sans MS" w:hAnsi="Comic Sans MS"/>
        </w:rPr>
        <w:t>development</w:t>
      </w:r>
      <w:r w:rsidRPr="0085551B">
        <w:rPr>
          <w:rFonts w:ascii="Comic Sans MS" w:hAnsi="Comic Sans MS"/>
        </w:rPr>
        <w:t xml:space="preserve"> could potentially implicate the long-term viability of Western Sandpipers as a species. ECCC similarly characterizes impacts to Western Sandpipers as potentially high in magnitude, permanent, irreversible, and continuous.</w:t>
      </w:r>
    </w:p>
    <w:p w14:paraId="4BD65B21" w14:textId="7B01467E" w:rsidR="00770C95" w:rsidRPr="008322D1" w:rsidRDefault="008322D1" w:rsidP="00770C95">
      <w:pPr>
        <w:pStyle w:val="NormalWeb"/>
        <w:numPr>
          <w:ilvl w:val="0"/>
          <w:numId w:val="1"/>
        </w:numPr>
        <w:rPr>
          <w:rFonts w:ascii="Comic Sans MS" w:hAnsi="Comic Sans MS"/>
        </w:rPr>
      </w:pPr>
      <w:r>
        <w:rPr>
          <w:rFonts w:ascii="Comic Sans MS" w:hAnsi="Comic Sans MS"/>
        </w:rPr>
        <w:t xml:space="preserve">Roberts Bank and its biodiversity is recognized as one of the top Important </w:t>
      </w:r>
      <w:proofErr w:type="gramStart"/>
      <w:r>
        <w:rPr>
          <w:rFonts w:ascii="Comic Sans MS" w:hAnsi="Comic Sans MS"/>
        </w:rPr>
        <w:t xml:space="preserve">Bird </w:t>
      </w:r>
      <w:r w:rsidR="00A167DE">
        <w:rPr>
          <w:rFonts w:ascii="Comic Sans MS" w:hAnsi="Comic Sans MS"/>
        </w:rPr>
        <w:t xml:space="preserve"> and</w:t>
      </w:r>
      <w:proofErr w:type="gramEnd"/>
      <w:r w:rsidR="00A167DE">
        <w:rPr>
          <w:rFonts w:ascii="Comic Sans MS" w:hAnsi="Comic Sans MS"/>
        </w:rPr>
        <w:t xml:space="preserve"> Biodiversity </w:t>
      </w:r>
      <w:bookmarkStart w:id="0" w:name="_GoBack"/>
      <w:bookmarkEnd w:id="0"/>
      <w:r>
        <w:rPr>
          <w:rFonts w:ascii="Comic Sans MS" w:hAnsi="Comic Sans MS"/>
        </w:rPr>
        <w:t>Areas by Birdlife International and a site of hemispheric importance by Western Hemisphere Shorebird Reserve Network</w:t>
      </w:r>
      <w:r w:rsidR="004C41D3">
        <w:rPr>
          <w:rFonts w:ascii="Comic Sans MS" w:hAnsi="Comic Sans MS"/>
        </w:rPr>
        <w:t>.</w:t>
      </w:r>
    </w:p>
    <w:p w14:paraId="7972D2BB" w14:textId="77777777" w:rsidR="00770C95" w:rsidRDefault="00770C95" w:rsidP="00770C95">
      <w:pPr>
        <w:pStyle w:val="NormalWeb"/>
        <w:numPr>
          <w:ilvl w:val="0"/>
          <w:numId w:val="1"/>
        </w:numPr>
        <w:rPr>
          <w:rFonts w:ascii="Comic Sans MS" w:hAnsi="Comic Sans MS"/>
        </w:rPr>
      </w:pPr>
      <w:r>
        <w:rPr>
          <w:rFonts w:ascii="Comic Sans MS" w:hAnsi="Comic Sans MS"/>
        </w:rPr>
        <w:t>The cumulative impact of this project, were it to proceed, coupled with the previous industrial developments on Roberts Bank resulting from the three berth Deltaport as well as Westshore Terminals, will cause a serious degradation of both Roberts Bank as well as the surrounding communities</w:t>
      </w:r>
      <w:r w:rsidR="0085551B">
        <w:rPr>
          <w:rFonts w:ascii="Comic Sans MS" w:hAnsi="Comic Sans MS"/>
        </w:rPr>
        <w:t xml:space="preserve"> and waterways</w:t>
      </w:r>
      <w:r>
        <w:rPr>
          <w:rFonts w:ascii="Comic Sans MS" w:hAnsi="Comic Sans MS"/>
        </w:rPr>
        <w:t xml:space="preserve">. </w:t>
      </w:r>
    </w:p>
    <w:p w14:paraId="325639B5" w14:textId="483F4E8D" w:rsidR="00770C95" w:rsidRDefault="008322D1" w:rsidP="00770C95">
      <w:pPr>
        <w:pStyle w:val="NormalWeb"/>
        <w:numPr>
          <w:ilvl w:val="0"/>
          <w:numId w:val="1"/>
        </w:numPr>
        <w:rPr>
          <w:rFonts w:ascii="Comic Sans MS" w:hAnsi="Comic Sans MS"/>
        </w:rPr>
      </w:pPr>
      <w:r>
        <w:rPr>
          <w:rFonts w:ascii="Comic Sans MS" w:hAnsi="Comic Sans MS"/>
        </w:rPr>
        <w:t>The negative socio-community impacts, especially in South Delta, are significant and unacceptable</w:t>
      </w:r>
      <w:r w:rsidR="004C41D3">
        <w:rPr>
          <w:rFonts w:ascii="Comic Sans MS" w:hAnsi="Comic Sans MS"/>
        </w:rPr>
        <w:t>.</w:t>
      </w:r>
      <w:r>
        <w:rPr>
          <w:rFonts w:ascii="Comic Sans MS" w:hAnsi="Comic Sans MS"/>
        </w:rPr>
        <w:t xml:space="preserve"> </w:t>
      </w:r>
      <w:r w:rsidR="00770C95">
        <w:rPr>
          <w:rFonts w:ascii="Comic Sans MS" w:hAnsi="Comic Sans MS"/>
        </w:rPr>
        <w:t xml:space="preserve">Port truck traffic is already at unsustainable levels and the increase that would result from </w:t>
      </w:r>
      <w:r w:rsidR="0085551B">
        <w:rPr>
          <w:rFonts w:ascii="Comic Sans MS" w:hAnsi="Comic Sans MS"/>
        </w:rPr>
        <w:t>RB</w:t>
      </w:r>
      <w:r w:rsidR="00770C95">
        <w:rPr>
          <w:rFonts w:ascii="Comic Sans MS" w:hAnsi="Comic Sans MS"/>
        </w:rPr>
        <w:t xml:space="preserve">T2 is unacceptable. </w:t>
      </w:r>
    </w:p>
    <w:p w14:paraId="30F0A1C8" w14:textId="77777777" w:rsidR="00770C95" w:rsidRDefault="00770C95" w:rsidP="00770C95">
      <w:pPr>
        <w:pStyle w:val="NormalWeb"/>
      </w:pPr>
      <w:r>
        <w:rPr>
          <w:rFonts w:ascii="Comic Sans MS" w:hAnsi="Comic Sans MS"/>
        </w:rPr>
        <w:t xml:space="preserve">It is deplorable to realize that clean air, environmental health, human health, agricultural land, and public accountability are being pushed aside to pave the way for a container terminal that is not needed. </w:t>
      </w:r>
    </w:p>
    <w:p w14:paraId="1A7B4502" w14:textId="7BA4ACF8" w:rsidR="0085551B" w:rsidRDefault="00770C95" w:rsidP="00770C95">
      <w:pPr>
        <w:pStyle w:val="NormalWeb"/>
        <w:rPr>
          <w:rFonts w:ascii="Comic Sans MS" w:hAnsi="Comic Sans MS"/>
        </w:rPr>
      </w:pPr>
      <w:r>
        <w:rPr>
          <w:rFonts w:ascii="Comic Sans MS" w:hAnsi="Comic Sans MS"/>
        </w:rPr>
        <w:t xml:space="preserve">Please ensure that the </w:t>
      </w:r>
      <w:r w:rsidR="0085551B">
        <w:rPr>
          <w:rFonts w:ascii="Comic Sans MS" w:hAnsi="Comic Sans MS"/>
        </w:rPr>
        <w:t>RB</w:t>
      </w:r>
      <w:r>
        <w:rPr>
          <w:rFonts w:ascii="Comic Sans MS" w:hAnsi="Comic Sans MS"/>
        </w:rPr>
        <w:t xml:space="preserve">T2 project is stopped now. </w:t>
      </w:r>
      <w:r w:rsidR="0030790B">
        <w:rPr>
          <w:rFonts w:ascii="Comic Sans MS" w:hAnsi="Comic Sans MS"/>
        </w:rPr>
        <w:t>Awaiting</w:t>
      </w:r>
      <w:r>
        <w:rPr>
          <w:rFonts w:ascii="Comic Sans MS" w:hAnsi="Comic Sans MS"/>
        </w:rPr>
        <w:t xml:space="preserve"> your personal response, </w:t>
      </w:r>
    </w:p>
    <w:p w14:paraId="2695D1E6" w14:textId="50014EFC" w:rsidR="00A543E9" w:rsidRPr="008322D1" w:rsidRDefault="00770C95" w:rsidP="008322D1">
      <w:pPr>
        <w:pStyle w:val="NormalWeb"/>
        <w:rPr>
          <w:rFonts w:ascii="Comic Sans MS" w:hAnsi="Comic Sans MS"/>
        </w:rPr>
      </w:pPr>
      <w:r>
        <w:rPr>
          <w:rFonts w:ascii="Comic Sans MS" w:hAnsi="Comic Sans MS"/>
        </w:rPr>
        <w:t xml:space="preserve">Yours truly </w:t>
      </w:r>
    </w:p>
    <w:sectPr w:rsidR="00A543E9" w:rsidRPr="008322D1" w:rsidSect="0085551B">
      <w:pgSz w:w="11900" w:h="1682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ComicSansMS,Bold">
    <w:altName w:val="Times New Roman"/>
    <w:panose1 w:val="00000000000000000000"/>
    <w:charset w:val="00"/>
    <w:family w:val="roman"/>
    <w:notTrueType/>
    <w:pitch w:val="default"/>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F3939"/>
    <w:multiLevelType w:val="multilevel"/>
    <w:tmpl w:val="1F6CE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C95"/>
    <w:rsid w:val="00114F11"/>
    <w:rsid w:val="002F58CB"/>
    <w:rsid w:val="0030790B"/>
    <w:rsid w:val="00345789"/>
    <w:rsid w:val="004C41D3"/>
    <w:rsid w:val="006336F1"/>
    <w:rsid w:val="006A0B34"/>
    <w:rsid w:val="00770C95"/>
    <w:rsid w:val="008322D1"/>
    <w:rsid w:val="0085551B"/>
    <w:rsid w:val="00A167DE"/>
    <w:rsid w:val="00A42A20"/>
    <w:rsid w:val="00A543E9"/>
    <w:rsid w:val="00A766C1"/>
    <w:rsid w:val="00AA03BC"/>
    <w:rsid w:val="00AC4CF4"/>
    <w:rsid w:val="00DF415B"/>
    <w:rsid w:val="00FD73D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6686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imes New Roman"/>
        <w:color w:val="1F497D"/>
        <w:sz w:val="22"/>
        <w:szCs w:val="22"/>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0C95"/>
    <w:pPr>
      <w:spacing w:before="100" w:beforeAutospacing="1" w:after="100" w:afterAutospacing="1"/>
    </w:pPr>
    <w:rPr>
      <w:rFonts w:ascii="Times" w:hAnsi="Times"/>
      <w:color w:val="auto"/>
      <w:sz w:val="20"/>
      <w:szCs w:val="20"/>
    </w:rPr>
  </w:style>
  <w:style w:type="character" w:styleId="Hyperlink">
    <w:name w:val="Hyperlink"/>
    <w:basedOn w:val="DefaultParagraphFont"/>
    <w:uiPriority w:val="99"/>
    <w:unhideWhenUsed/>
    <w:rsid w:val="00770C9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imes New Roman"/>
        <w:color w:val="1F497D"/>
        <w:sz w:val="22"/>
        <w:szCs w:val="22"/>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0C95"/>
    <w:pPr>
      <w:spacing w:before="100" w:beforeAutospacing="1" w:after="100" w:afterAutospacing="1"/>
    </w:pPr>
    <w:rPr>
      <w:rFonts w:ascii="Times" w:hAnsi="Times"/>
      <w:color w:val="auto"/>
      <w:sz w:val="20"/>
      <w:szCs w:val="20"/>
    </w:rPr>
  </w:style>
  <w:style w:type="character" w:styleId="Hyperlink">
    <w:name w:val="Hyperlink"/>
    <w:basedOn w:val="DefaultParagraphFont"/>
    <w:uiPriority w:val="99"/>
    <w:unhideWhenUsed/>
    <w:rsid w:val="00770C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290434">
      <w:bodyDiv w:val="1"/>
      <w:marLeft w:val="0"/>
      <w:marRight w:val="0"/>
      <w:marTop w:val="0"/>
      <w:marBottom w:val="0"/>
      <w:divBdr>
        <w:top w:val="none" w:sz="0" w:space="0" w:color="auto"/>
        <w:left w:val="none" w:sz="0" w:space="0" w:color="auto"/>
        <w:bottom w:val="none" w:sz="0" w:space="0" w:color="auto"/>
        <w:right w:val="none" w:sz="0" w:space="0" w:color="auto"/>
      </w:divBdr>
      <w:divsChild>
        <w:div w:id="258757494">
          <w:marLeft w:val="0"/>
          <w:marRight w:val="0"/>
          <w:marTop w:val="0"/>
          <w:marBottom w:val="0"/>
          <w:divBdr>
            <w:top w:val="none" w:sz="0" w:space="0" w:color="auto"/>
            <w:left w:val="none" w:sz="0" w:space="0" w:color="auto"/>
            <w:bottom w:val="none" w:sz="0" w:space="0" w:color="auto"/>
            <w:right w:val="none" w:sz="0" w:space="0" w:color="auto"/>
          </w:divBdr>
          <w:divsChild>
            <w:div w:id="1606377099">
              <w:marLeft w:val="0"/>
              <w:marRight w:val="0"/>
              <w:marTop w:val="0"/>
              <w:marBottom w:val="0"/>
              <w:divBdr>
                <w:top w:val="none" w:sz="0" w:space="0" w:color="auto"/>
                <w:left w:val="none" w:sz="0" w:space="0" w:color="auto"/>
                <w:bottom w:val="none" w:sz="0" w:space="0" w:color="auto"/>
                <w:right w:val="none" w:sz="0" w:space="0" w:color="auto"/>
              </w:divBdr>
              <w:divsChild>
                <w:div w:id="71894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pm@pm.gc.ca" TargetMode="External"/><Relationship Id="rId7" Type="http://schemas.openxmlformats.org/officeDocument/2006/relationships/hyperlink" Target="mailto:Carla.Qualtrough.C1C@parl.gc.ca" TargetMode="External"/><Relationship Id="rId8" Type="http://schemas.openxmlformats.org/officeDocument/2006/relationships/hyperlink" Target="mailto:Premier@gov.bc.ca" TargetMode="External"/><Relationship Id="rId9" Type="http://schemas.openxmlformats.org/officeDocument/2006/relationships/hyperlink" Target="mailto:Minister.Transportation@gov.bc.ca" TargetMode="External"/><Relationship Id="rId10" Type="http://schemas.openxmlformats.org/officeDocument/2006/relationships/hyperlink" Target="mailto:ENV.minister@gov.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522</Words>
  <Characters>2978</Characters>
  <Application>Microsoft Macintosh Word</Application>
  <DocSecurity>0</DocSecurity>
  <Lines>24</Lines>
  <Paragraphs>6</Paragraphs>
  <ScaleCrop>false</ScaleCrop>
  <Company/>
  <LinksUpToDate>false</LinksUpToDate>
  <CharactersWithSpaces>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Emsley</dc:creator>
  <cp:keywords/>
  <dc:description/>
  <cp:lastModifiedBy>Roger Emsley</cp:lastModifiedBy>
  <cp:revision>4</cp:revision>
  <dcterms:created xsi:type="dcterms:W3CDTF">2021-02-18T00:35:00Z</dcterms:created>
  <dcterms:modified xsi:type="dcterms:W3CDTF">2021-02-18T00:43:00Z</dcterms:modified>
</cp:coreProperties>
</file>